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A04A4">
        <w:rPr>
          <w:rFonts w:ascii="Times New Roman" w:hAnsi="Times New Roman" w:cs="Times New Roman"/>
          <w:sz w:val="28"/>
          <w:szCs w:val="28"/>
        </w:rPr>
        <w:t>12</w:t>
      </w:r>
      <w:r w:rsidRPr="007332F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04F38" w:rsidRPr="007332F0" w:rsidRDefault="00EA04A4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04F38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EA04A4" w:rsidRDefault="00EA04A4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4A4">
        <w:rPr>
          <w:rFonts w:ascii="Times New Roman" w:hAnsi="Times New Roman"/>
          <w:bCs/>
          <w:sz w:val="28"/>
          <w:szCs w:val="28"/>
        </w:rPr>
        <w:t xml:space="preserve">Тема 2.4 Выносные элементы. Условности и упрощения: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EA04A4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Pr="00EA04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04A4">
        <w:rPr>
          <w:rFonts w:ascii="Times New Roman" w:hAnsi="Times New Roman"/>
          <w:sz w:val="28"/>
          <w:szCs w:val="28"/>
        </w:rPr>
        <w:t>«</w:t>
      </w:r>
      <w:r w:rsidRPr="00EA04A4">
        <w:rPr>
          <w:rFonts w:ascii="Times New Roman" w:hAnsi="Times New Roman"/>
          <w:bCs/>
          <w:sz w:val="28"/>
          <w:szCs w:val="28"/>
        </w:rPr>
        <w:t>Выносные элементы. Условности и упрощения</w:t>
      </w:r>
      <w:r w:rsidRPr="00EA04A4">
        <w:rPr>
          <w:rFonts w:ascii="Times New Roman" w:hAnsi="Times New Roman"/>
          <w:sz w:val="28"/>
          <w:szCs w:val="28"/>
        </w:rPr>
        <w:t>»</w:t>
      </w:r>
    </w:p>
    <w:p w:rsidR="00204F38" w:rsidRPr="00204F38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EA04A4">
        <w:rPr>
          <w:rFonts w:ascii="Times New Roman" w:hAnsi="Times New Roman"/>
          <w:bCs/>
          <w:sz w:val="28"/>
          <w:szCs w:val="28"/>
        </w:rPr>
        <w:t>выносными элементами, условностями и упрощениями, применяемые при выполнении чертежей</w:t>
      </w:r>
    </w:p>
    <w:p w:rsidR="00204F38" w:rsidRPr="00BD6D35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 xml:space="preserve">в дальнейшем, при изучении последующих разделов дисциплины, </w:t>
      </w:r>
      <w:r w:rsidR="00EA04A4">
        <w:rPr>
          <w:rFonts w:ascii="Times New Roman" w:hAnsi="Times New Roman"/>
          <w:bCs/>
          <w:sz w:val="28"/>
          <w:szCs w:val="28"/>
        </w:rPr>
        <w:t>выносных элементов</w:t>
      </w:r>
      <w:r w:rsidR="00EA04A4">
        <w:rPr>
          <w:rFonts w:ascii="Times New Roman" w:hAnsi="Times New Roman"/>
          <w:bCs/>
          <w:sz w:val="28"/>
          <w:szCs w:val="28"/>
        </w:rPr>
        <w:t xml:space="preserve">, </w:t>
      </w:r>
      <w:r w:rsidR="00EA04A4">
        <w:rPr>
          <w:rFonts w:ascii="Times New Roman" w:hAnsi="Times New Roman"/>
          <w:bCs/>
          <w:sz w:val="28"/>
          <w:szCs w:val="28"/>
        </w:rPr>
        <w:t>условностей</w:t>
      </w:r>
      <w:r w:rsidR="00EA04A4">
        <w:rPr>
          <w:rFonts w:ascii="Times New Roman" w:hAnsi="Times New Roman"/>
          <w:bCs/>
          <w:sz w:val="28"/>
          <w:szCs w:val="28"/>
        </w:rPr>
        <w:t xml:space="preserve"> и уп</w:t>
      </w:r>
      <w:r w:rsidR="00EA04A4">
        <w:rPr>
          <w:rFonts w:ascii="Times New Roman" w:hAnsi="Times New Roman"/>
          <w:bCs/>
          <w:sz w:val="28"/>
          <w:szCs w:val="28"/>
        </w:rPr>
        <w:t>рощений, применяемых</w:t>
      </w:r>
      <w:r w:rsidR="00EA04A4">
        <w:rPr>
          <w:rFonts w:ascii="Times New Roman" w:hAnsi="Times New Roman"/>
          <w:bCs/>
          <w:sz w:val="28"/>
          <w:szCs w:val="28"/>
        </w:rPr>
        <w:t xml:space="preserve"> при выполнении чертежей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04F38" w:rsidRPr="004021CF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EA04A4" w:rsidRDefault="00EA04A4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A04A4" w:rsidRDefault="00EA04A4" w:rsidP="00EA04A4">
      <w:pPr>
        <w:pStyle w:val="a4"/>
        <w:spacing w:line="276" w:lineRule="auto"/>
        <w:ind w:firstLine="709"/>
        <w:jc w:val="center"/>
        <w:rPr>
          <w:bCs/>
          <w:i/>
          <w:color w:val="000000"/>
          <w:sz w:val="28"/>
          <w:szCs w:val="28"/>
        </w:rPr>
      </w:pPr>
      <w:r w:rsidRPr="00EA04A4">
        <w:rPr>
          <w:bCs/>
          <w:sz w:val="28"/>
          <w:szCs w:val="28"/>
        </w:rPr>
        <w:t>Выносные элементы</w:t>
      </w:r>
    </w:p>
    <w:p w:rsidR="00EA04A4" w:rsidRPr="00EA04A4" w:rsidRDefault="00EA04A4" w:rsidP="00EA04A4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04A4">
        <w:rPr>
          <w:bCs/>
          <w:i/>
          <w:color w:val="000000"/>
          <w:sz w:val="28"/>
          <w:szCs w:val="28"/>
        </w:rPr>
        <w:t>Выносной элемент</w:t>
      </w:r>
      <w:r w:rsidRPr="00EA04A4">
        <w:rPr>
          <w:color w:val="000000"/>
          <w:sz w:val="28"/>
          <w:szCs w:val="28"/>
        </w:rPr>
        <w:t> – дополнительное отдельное изображение (обычно увеличенное) какой – либо части предмета, требующей графического и других пояснений в отношени</w:t>
      </w:r>
      <w:r>
        <w:rPr>
          <w:color w:val="000000"/>
          <w:sz w:val="28"/>
          <w:szCs w:val="28"/>
        </w:rPr>
        <w:t>и формы, размеров и иных данных (рис.1)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F7FFDF3" wp14:editId="42EFCD68">
            <wp:extent cx="2114550" cy="2461715"/>
            <wp:effectExtent l="0" t="0" r="0" b="0"/>
            <wp:docPr id="1" name="Рисунок 1" descr="https://studfile.net/html/2706/176/html_A7KUIk7m0V.08sd/img-5a4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6/html_A7KUIk7m0V.08sd/img-5a49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81" cy="24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C3E4624" wp14:editId="23507984">
            <wp:extent cx="5238750" cy="2343150"/>
            <wp:effectExtent l="0" t="0" r="0" b="0"/>
            <wp:docPr id="2" name="Рисунок 2" descr="https://studfile.net/html/2706/176/html_A7KUIk7m0V.08sd/img-dyhg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6/html_A7KUIk7m0V.08sd/img-dyhg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Pr="00EA04A4" w:rsidRDefault="00EA04A4" w:rsidP="00EA04A4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</w:t>
      </w:r>
      <w:r w:rsidRPr="00EA04A4">
        <w:rPr>
          <w:color w:val="000000"/>
          <w:sz w:val="28"/>
          <w:szCs w:val="28"/>
        </w:rPr>
        <w:t xml:space="preserve"> Оформление выносного элемента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– разрезом). При применении выносного элемента соответствующее место отмечают на виде, разрезе или сечении замкнутой сплошной тонкой линией – окружностью, овалом и т. п. с обозначением выносного элемента прописной буквой или сочетанием прописной буквы с арабской цифрой на полке линии – выноски. Над изображением выносного указывают обозначение и масштаб, в котором он выполнен.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Выносной элемент следует располагать, по возможности, ближе к соответствующему месту на изображении предмета.</w:t>
      </w:r>
    </w:p>
    <w:p w:rsidR="00EA04A4" w:rsidRPr="00EA04A4" w:rsidRDefault="00EA04A4" w:rsidP="00EA04A4">
      <w:pPr>
        <w:pStyle w:val="a4"/>
        <w:jc w:val="center"/>
        <w:rPr>
          <w:color w:val="000000"/>
          <w:sz w:val="28"/>
          <w:szCs w:val="28"/>
        </w:rPr>
      </w:pPr>
      <w:r w:rsidRPr="00EA04A4">
        <w:rPr>
          <w:bCs/>
          <w:color w:val="000000"/>
          <w:sz w:val="28"/>
          <w:szCs w:val="28"/>
        </w:rPr>
        <w:t>Условности и упрощения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Если вид, разрез или сечение являются фигурами симметричными, то можно вычерчивать только половину изображения или немного более половины изображения, огр</w:t>
      </w:r>
      <w:r>
        <w:rPr>
          <w:color w:val="000000"/>
          <w:sz w:val="28"/>
          <w:szCs w:val="28"/>
        </w:rPr>
        <w:t>аничивая его волнистой линией (р</w:t>
      </w:r>
      <w:r w:rsidRPr="00EA04A4">
        <w:rPr>
          <w:color w:val="000000"/>
          <w:sz w:val="28"/>
          <w:szCs w:val="28"/>
        </w:rPr>
        <w:t>ис. 2).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C15BE74" wp14:editId="314674E3">
            <wp:extent cx="2381250" cy="2400300"/>
            <wp:effectExtent l="0" t="0" r="0" b="0"/>
            <wp:docPr id="14" name="Рисунок 14" descr="https://studfile.net/html/2706/176/html_A7KUIk7m0V.08sd/img-RQd2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6/html_A7KUIk7m0V.08sd/img-RQd24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2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Допускается упрощение изображать линии среза и линии перехода; вместо лекальных кривых проводят дуги окруж</w:t>
      </w:r>
      <w:r>
        <w:rPr>
          <w:color w:val="000000"/>
          <w:sz w:val="28"/>
          <w:szCs w:val="28"/>
        </w:rPr>
        <w:t xml:space="preserve">ности и прямые линии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р</w:t>
      </w:r>
      <w:r w:rsidRPr="00EA04A4">
        <w:rPr>
          <w:color w:val="000000"/>
          <w:sz w:val="28"/>
          <w:szCs w:val="28"/>
        </w:rPr>
        <w:t>ис. 3, а), а плавный переход от одной поверхност</w:t>
      </w:r>
      <w:r>
        <w:rPr>
          <w:color w:val="000000"/>
          <w:sz w:val="28"/>
          <w:szCs w:val="28"/>
        </w:rPr>
        <w:t>и к другой показывать условно (р</w:t>
      </w:r>
      <w:r w:rsidRPr="00EA04A4">
        <w:rPr>
          <w:color w:val="000000"/>
          <w:sz w:val="28"/>
          <w:szCs w:val="28"/>
        </w:rPr>
        <w:t>ис. 3</w:t>
      </w:r>
      <w:r>
        <w:rPr>
          <w:color w:val="000000"/>
          <w:sz w:val="28"/>
          <w:szCs w:val="28"/>
        </w:rPr>
        <w:t>, б) или совсем не показывать (р</w:t>
      </w:r>
      <w:r w:rsidRPr="00EA04A4">
        <w:rPr>
          <w:color w:val="000000"/>
          <w:sz w:val="28"/>
          <w:szCs w:val="28"/>
        </w:rPr>
        <w:t>ис. 3, в).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3826DB" wp14:editId="72CBA380">
            <wp:extent cx="4226719" cy="1352550"/>
            <wp:effectExtent l="0" t="0" r="2540" b="0"/>
            <wp:docPr id="4" name="Рисунок 4" descr="https://studfile.net/html/2706/176/html_A7KUIk7m0V.08sd/img-P06o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6/html_A7KUIk7m0V.08sd/img-P06oK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71" cy="1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3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Допускается незначительную конусность или уклон изображать увеличенным. На тех изображениях, где уклон или конусность отчетливо не выявляется, проводят только одну линию, соответствующую меньшему размеру элемента</w:t>
      </w:r>
      <w:r>
        <w:rPr>
          <w:color w:val="000000"/>
          <w:sz w:val="28"/>
          <w:szCs w:val="28"/>
        </w:rPr>
        <w:t xml:space="preserve"> с уклоном (р</w:t>
      </w:r>
      <w:r w:rsidRPr="00EA04A4">
        <w:rPr>
          <w:color w:val="000000"/>
          <w:sz w:val="28"/>
          <w:szCs w:val="28"/>
        </w:rPr>
        <w:t xml:space="preserve">ис. 4, а) </w:t>
      </w:r>
      <w:r>
        <w:rPr>
          <w:color w:val="000000"/>
          <w:sz w:val="28"/>
          <w:szCs w:val="28"/>
        </w:rPr>
        <w:t xml:space="preserve">или меньшему основанию конуса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р</w:t>
      </w:r>
      <w:r w:rsidRPr="00EA04A4">
        <w:rPr>
          <w:color w:val="000000"/>
          <w:sz w:val="28"/>
          <w:szCs w:val="28"/>
        </w:rPr>
        <w:t>ис. 4, б).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A377AAC" wp14:editId="78FD3DEC">
            <wp:extent cx="3067050" cy="1691259"/>
            <wp:effectExtent l="0" t="0" r="0" b="4445"/>
            <wp:docPr id="5" name="Рисунок 5" descr="https://studfile.net/html/2706/176/html_A7KUIk7m0V.08sd/img-_brd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6/html_A7KUIk7m0V.08sd/img-_brdk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22" cy="16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4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lastRenderedPageBreak/>
        <w:t xml:space="preserve">При выполнении разрезов показывают нерассеченными </w:t>
      </w:r>
      <w:r w:rsidR="008F5070">
        <w:rPr>
          <w:color w:val="000000"/>
          <w:sz w:val="28"/>
          <w:szCs w:val="28"/>
        </w:rPr>
        <w:t>не</w:t>
      </w:r>
      <w:r w:rsidR="008F5070" w:rsidRPr="00EA04A4">
        <w:rPr>
          <w:color w:val="000000"/>
          <w:sz w:val="28"/>
          <w:szCs w:val="28"/>
        </w:rPr>
        <w:t xml:space="preserve"> пустотелые</w:t>
      </w:r>
      <w:r w:rsidRPr="00EA04A4">
        <w:rPr>
          <w:color w:val="000000"/>
          <w:sz w:val="28"/>
          <w:szCs w:val="28"/>
        </w:rPr>
        <w:t xml:space="preserve"> валы, рукоятки, винты, шпонки, заклепки. Шарики всегда изображают нерассеченными.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Такие элементы, как спицы, тонкие стенки, ребра жесткости, показывают в разрезе незаштрихованными, если секущая плоскость направлена вдоль оси или длин</w:t>
      </w:r>
      <w:r w:rsidR="008F5070">
        <w:rPr>
          <w:color w:val="000000"/>
          <w:sz w:val="28"/>
          <w:szCs w:val="28"/>
        </w:rPr>
        <w:t>ной стороны такого элемента (р</w:t>
      </w:r>
      <w:r w:rsidRPr="00EA04A4">
        <w:rPr>
          <w:color w:val="000000"/>
          <w:sz w:val="28"/>
          <w:szCs w:val="28"/>
        </w:rPr>
        <w:t>ис. 5). Если в подобных элементах имеется отверстие или углубле</w:t>
      </w:r>
      <w:r w:rsidR="008F5070">
        <w:rPr>
          <w:color w:val="000000"/>
          <w:sz w:val="28"/>
          <w:szCs w:val="28"/>
        </w:rPr>
        <w:t>ние, то делают местный разрез (р</w:t>
      </w:r>
      <w:r w:rsidRPr="00EA04A4">
        <w:rPr>
          <w:color w:val="000000"/>
          <w:sz w:val="28"/>
          <w:szCs w:val="28"/>
        </w:rPr>
        <w:t>ис. 6, а).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D69ED88" wp14:editId="2740BA9E">
            <wp:extent cx="3028950" cy="2447925"/>
            <wp:effectExtent l="0" t="0" r="0" b="9525"/>
            <wp:docPr id="6" name="Рисунок 6" descr="https://studfile.net/html/2706/176/html_A7KUIk7m0V.08sd/img-sO2T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76/html_A7KUIk7m0V.08sd/img-sO2TR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5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 xml:space="preserve">Отверстия, расположенные на круглом фланце и не попадающие в секущую плоскость, показывают в разрезе так, словно они </w:t>
      </w:r>
      <w:r w:rsidR="008F5070">
        <w:rPr>
          <w:color w:val="000000"/>
          <w:sz w:val="28"/>
          <w:szCs w:val="28"/>
        </w:rPr>
        <w:t>находятся в секущей плоскости (р</w:t>
      </w:r>
      <w:r w:rsidRPr="008F5070">
        <w:rPr>
          <w:color w:val="000000"/>
          <w:sz w:val="28"/>
          <w:szCs w:val="28"/>
        </w:rPr>
        <w:t>ис. 6, б).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CA341B" wp14:editId="37541E7F">
            <wp:extent cx="5067300" cy="1914525"/>
            <wp:effectExtent l="0" t="0" r="0" b="9525"/>
            <wp:docPr id="7" name="Рисунок 7" descr="https://studfile.net/html/2706/176/html_A7KUIk7m0V.08sd/img-VKHz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76/html_A7KUIk7m0V.08sd/img-VKHzf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6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Для сокращения количества изображений допускается часть предмета, расположенную между наблюдателем и секущей плоскостью, изображать штрихпункт</w:t>
      </w:r>
      <w:r w:rsidR="008F5070">
        <w:rPr>
          <w:color w:val="000000"/>
          <w:sz w:val="28"/>
          <w:szCs w:val="28"/>
        </w:rPr>
        <w:t>ирной утолщенной линией (р</w:t>
      </w:r>
      <w:r w:rsidRPr="008F5070">
        <w:rPr>
          <w:color w:val="000000"/>
          <w:sz w:val="28"/>
          <w:szCs w:val="28"/>
        </w:rPr>
        <w:t>ис. 7).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F3D9E09" wp14:editId="01D60231">
            <wp:extent cx="2381250" cy="1619250"/>
            <wp:effectExtent l="0" t="0" r="0" b="0"/>
            <wp:docPr id="8" name="Рисунок 8" descr="https://studfile.net/html/2706/176/html_A7KUIk7m0V.08sd/img-i3i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76/html_A7KUIk7m0V.08sd/img-i3imP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7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Пластины, а также элементы деталей (отверстия, фаски, пазы, углубления и т. п.) размером (или разницей в размерах) на чертеже 2 мм и менее изображают с отступлением от масштаба, принятого для всего изображения, в сторону увеличения.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При необходимости выделения на чертеже плоских поверхностей предмета на них проводят диагон</w:t>
      </w:r>
      <w:r w:rsidR="008F5070">
        <w:rPr>
          <w:color w:val="000000"/>
          <w:sz w:val="28"/>
          <w:szCs w:val="28"/>
        </w:rPr>
        <w:t>али сплошными тонкими линиями (р</w:t>
      </w:r>
      <w:r w:rsidRPr="008F5070">
        <w:rPr>
          <w:color w:val="000000"/>
          <w:sz w:val="28"/>
          <w:szCs w:val="28"/>
        </w:rPr>
        <w:t>ис. 8).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9E4C23E" wp14:editId="23C8556F">
            <wp:extent cx="1990725" cy="1762125"/>
            <wp:effectExtent l="0" t="0" r="9525" b="9525"/>
            <wp:docPr id="9" name="Рисунок 9" descr="https://studfile.net/html/2706/176/html_A7KUIk7m0V.08sd/img-Fjnn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76/html_A7KUIk7m0V.08sd/img-FjnnY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8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Предметы или элементы, имеющие постоянные или закономерно изменяющееся поперечное сечение (валы, цепи, прутки, фасонный прокат, шатуны и т. п.), допускается изображать с разрывами. Частичные изображения и изображения с разрывами ограничивают одним из следующих способов:</w:t>
      </w:r>
    </w:p>
    <w:p w:rsidR="008F5070" w:rsidRPr="008F5070" w:rsidRDefault="00EA04A4" w:rsidP="008F5070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Сплошной тонкой линией с изломом, которая может выходить за контур изображения на длину от 2 до 4мм. Эта линия может быть наклонн</w:t>
      </w:r>
      <w:r w:rsidR="008F5070">
        <w:rPr>
          <w:color w:val="000000"/>
          <w:sz w:val="28"/>
          <w:szCs w:val="28"/>
        </w:rPr>
        <w:t>ой относительно линии контура (р</w:t>
      </w:r>
      <w:r w:rsidRPr="008F5070">
        <w:rPr>
          <w:color w:val="000000"/>
          <w:sz w:val="28"/>
          <w:szCs w:val="28"/>
        </w:rPr>
        <w:t>ис. 9);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FCB1D8" wp14:editId="54414862">
            <wp:extent cx="5019675" cy="718348"/>
            <wp:effectExtent l="0" t="0" r="0" b="5715"/>
            <wp:docPr id="10" name="Рисунок 10" descr="https://studfile.net/html/2706/176/html_A7KUIk7m0V.08sd/img-oiLp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76/html_A7KUIk7m0V.08sd/img-oiLpt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96" cy="7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9</w:t>
      </w:r>
    </w:p>
    <w:p w:rsidR="00EA04A4" w:rsidRPr="008F5070" w:rsidRDefault="00EA04A4" w:rsidP="008F5070">
      <w:pPr>
        <w:pStyle w:val="a4"/>
        <w:numPr>
          <w:ilvl w:val="0"/>
          <w:numId w:val="3"/>
        </w:numPr>
        <w:ind w:hanging="11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lastRenderedPageBreak/>
        <w:t>Сплошной волнистой линией, соединяющей соответствующие линии контура (</w:t>
      </w:r>
      <w:r w:rsidR="008F5070">
        <w:rPr>
          <w:color w:val="000000"/>
          <w:sz w:val="28"/>
          <w:szCs w:val="28"/>
        </w:rPr>
        <w:t>р</w:t>
      </w:r>
      <w:r w:rsidRPr="008F5070">
        <w:rPr>
          <w:color w:val="000000"/>
          <w:sz w:val="28"/>
          <w:szCs w:val="28"/>
        </w:rPr>
        <w:t>ис. 10);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3F85E9" wp14:editId="706FB276">
            <wp:extent cx="5486400" cy="885825"/>
            <wp:effectExtent l="0" t="0" r="0" b="9525"/>
            <wp:docPr id="11" name="Рисунок 11" descr="https://studfile.net/html/2706/176/html_A7KUIk7m0V.08sd/img-bSZi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76/html_A7KUIk7m0V.08sd/img-bSZi6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70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10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</w:p>
    <w:p w:rsidR="00EA04A4" w:rsidRPr="008F5070" w:rsidRDefault="008F5070" w:rsidP="008F5070">
      <w:pPr>
        <w:pStyle w:val="a4"/>
        <w:numPr>
          <w:ilvl w:val="0"/>
          <w:numId w:val="4"/>
        </w:numPr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Линиями штриховки (р</w:t>
      </w:r>
      <w:r w:rsidR="00EA04A4" w:rsidRPr="008F5070">
        <w:rPr>
          <w:color w:val="000000"/>
          <w:sz w:val="28"/>
          <w:szCs w:val="28"/>
        </w:rPr>
        <w:t>ис. 11).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00F856" wp14:editId="57C8B907">
            <wp:extent cx="4733925" cy="990600"/>
            <wp:effectExtent l="0" t="0" r="9525" b="0"/>
            <wp:docPr id="12" name="Рисунок 12" descr="https://studfile.net/html/2706/176/html_A7KUIk7m0V.08sd/img-gYDs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76/html_A7KUIk7m0V.08sd/img-gYDst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70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11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Если вид сверху не является необходимым и чертеж составляется из изображений на фронтальной и профильной плоскостях проекций, то при ступенчатом разрезе линия сечения и надписи, относящиеся к разрезу, наносятся так, как показано на рис. 12.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43DA08" wp14:editId="4D648F85">
            <wp:extent cx="4610100" cy="2590800"/>
            <wp:effectExtent l="0" t="0" r="0" b="0"/>
            <wp:docPr id="13" name="Рисунок 13" descr="https://studfile.net/html/2706/176/html_A7KUIk7m0V.08sd/img-wmqd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76/html_A7KUIk7m0V.08sd/img-wmqdX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Рисунок 12 – </w:t>
      </w:r>
      <w:r w:rsidR="00EA04A4" w:rsidRPr="008F5070">
        <w:rPr>
          <w:color w:val="000000"/>
          <w:sz w:val="28"/>
          <w:szCs w:val="28"/>
        </w:rPr>
        <w:t>Пример совмещения разрезов</w:t>
      </w:r>
    </w:p>
    <w:p w:rsidR="00EA04A4" w:rsidRPr="008F5070" w:rsidRDefault="00EA04A4" w:rsidP="008F5070">
      <w:pPr>
        <w:pStyle w:val="a4"/>
        <w:ind w:firstLine="709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Более подробно правила изображения предметов изложены в ГОСТ 2.305—68.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u w:val="single"/>
        </w:rPr>
      </w:pPr>
      <w:r w:rsidRPr="00C75890">
        <w:rPr>
          <w:spacing w:val="2"/>
          <w:sz w:val="28"/>
          <w:szCs w:val="28"/>
          <w:u w:val="single"/>
        </w:rPr>
        <w:lastRenderedPageBreak/>
        <w:t xml:space="preserve">Домашнее задание: </w:t>
      </w:r>
    </w:p>
    <w:p w:rsidR="00C75890" w:rsidRPr="00C75890" w:rsidRDefault="00C75890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u w:val="single"/>
        </w:rPr>
      </w:pPr>
      <w:bookmarkStart w:id="0" w:name="_GoBack"/>
      <w:bookmarkEnd w:id="0"/>
    </w:p>
    <w:p w:rsidR="008F749B" w:rsidRPr="007B1344" w:rsidRDefault="008F749B" w:rsidP="00C758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1"/>
          <w:szCs w:val="21"/>
        </w:rPr>
      </w:pPr>
      <w:r w:rsidRPr="007B1344">
        <w:rPr>
          <w:spacing w:val="2"/>
          <w:sz w:val="28"/>
          <w:szCs w:val="28"/>
        </w:rPr>
        <w:t>подготовить формат А4</w:t>
      </w:r>
      <w:r w:rsidR="008F5070">
        <w:rPr>
          <w:spacing w:val="2"/>
          <w:sz w:val="28"/>
          <w:szCs w:val="28"/>
        </w:rPr>
        <w:t xml:space="preserve"> (рис.13</w:t>
      </w:r>
      <w:r>
        <w:rPr>
          <w:spacing w:val="2"/>
          <w:sz w:val="28"/>
          <w:szCs w:val="28"/>
        </w:rPr>
        <w:t>)</w:t>
      </w:r>
      <w:r w:rsidRPr="007B1344">
        <w:rPr>
          <w:spacing w:val="2"/>
          <w:sz w:val="28"/>
          <w:szCs w:val="28"/>
        </w:rPr>
        <w:t xml:space="preserve"> для выполнения </w:t>
      </w:r>
      <w:r>
        <w:rPr>
          <w:spacing w:val="2"/>
          <w:sz w:val="28"/>
          <w:szCs w:val="28"/>
        </w:rPr>
        <w:t xml:space="preserve">на следующем занятии </w:t>
      </w:r>
      <w:r w:rsidR="008F5070">
        <w:rPr>
          <w:spacing w:val="2"/>
          <w:sz w:val="28"/>
          <w:szCs w:val="28"/>
        </w:rPr>
        <w:t>обязательной контрольной работы «</w:t>
      </w:r>
      <w:r w:rsidR="008F5070" w:rsidRPr="008F5070">
        <w:rPr>
          <w:bCs/>
          <w:sz w:val="28"/>
          <w:szCs w:val="28"/>
        </w:rPr>
        <w:t xml:space="preserve">Построение третьего </w:t>
      </w:r>
      <w:r w:rsidR="00C75890">
        <w:rPr>
          <w:bCs/>
          <w:sz w:val="28"/>
          <w:szCs w:val="28"/>
        </w:rPr>
        <w:t xml:space="preserve">                      вида </w:t>
      </w:r>
      <w:r w:rsidR="008F5070" w:rsidRPr="008F5070">
        <w:rPr>
          <w:bCs/>
          <w:sz w:val="28"/>
          <w:szCs w:val="28"/>
        </w:rPr>
        <w:t>детали по двум заданным с применением разреза</w:t>
      </w:r>
      <w:r w:rsidR="008F5070">
        <w:rPr>
          <w:bCs/>
          <w:sz w:val="28"/>
          <w:szCs w:val="28"/>
        </w:rPr>
        <w:t>»</w:t>
      </w:r>
      <w:r w:rsidRPr="007B1344">
        <w:rPr>
          <w:spacing w:val="2"/>
          <w:sz w:val="28"/>
          <w:szCs w:val="28"/>
        </w:rPr>
        <w:br/>
      </w:r>
      <w:r w:rsidRPr="007B1344">
        <w:rPr>
          <w:spacing w:val="2"/>
          <w:sz w:val="21"/>
          <w:szCs w:val="21"/>
        </w:rPr>
        <w:br/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34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9314945" wp14:editId="42D49623">
            <wp:extent cx="5029200" cy="7113089"/>
            <wp:effectExtent l="19050" t="0" r="0" b="0"/>
            <wp:docPr id="3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73" cy="7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5070">
        <w:rPr>
          <w:rFonts w:ascii="Times New Roman" w:hAnsi="Times New Roman" w:cs="Times New Roman"/>
          <w:sz w:val="28"/>
          <w:szCs w:val="28"/>
        </w:rPr>
        <w:t>Рисунок 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3FC">
        <w:rPr>
          <w:rFonts w:ascii="Times New Roman" w:hAnsi="Times New Roman" w:cs="Times New Roman"/>
          <w:sz w:val="28"/>
          <w:szCs w:val="28"/>
        </w:rPr>
        <w:t>Образец основной надписи и рамки чертежа формата А4</w:t>
      </w:r>
    </w:p>
    <w:sectPr w:rsidR="008F749B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B84DF8"/>
    <w:multiLevelType w:val="multilevel"/>
    <w:tmpl w:val="BEF0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A305D"/>
    <w:multiLevelType w:val="multilevel"/>
    <w:tmpl w:val="57C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53D68"/>
    <w:multiLevelType w:val="multilevel"/>
    <w:tmpl w:val="E2BCD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B"/>
    <w:rsid w:val="00204F38"/>
    <w:rsid w:val="008F5070"/>
    <w:rsid w:val="008F749B"/>
    <w:rsid w:val="00C75890"/>
    <w:rsid w:val="00D51096"/>
    <w:rsid w:val="00EA04A4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9488"/>
  <w15:chartTrackingRefBased/>
  <w15:docId w15:val="{AD9109E8-7651-426A-8120-F0D5E2E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F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F7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2020-11-12T19:06:00Z</dcterms:created>
  <dcterms:modified xsi:type="dcterms:W3CDTF">2021-11-10T19:01:00Z</dcterms:modified>
</cp:coreProperties>
</file>